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00" w:rsidRPr="00660B00" w:rsidRDefault="00660B00" w:rsidP="00660B00">
      <w:pPr>
        <w:pStyle w:val="contentstrong"/>
        <w:jc w:val="center"/>
        <w:rPr>
          <w:b/>
        </w:rPr>
      </w:pPr>
      <w:r w:rsidRPr="00660B00">
        <w:rPr>
          <w:b/>
        </w:rPr>
        <w:t>ПРОФЕССИОГРАММА</w:t>
      </w:r>
    </w:p>
    <w:p w:rsidR="00660B00" w:rsidRPr="00660B00" w:rsidRDefault="00660B00" w:rsidP="00660B00">
      <w:pPr>
        <w:pStyle w:val="contentstrong"/>
        <w:jc w:val="center"/>
        <w:rPr>
          <w:b/>
        </w:rPr>
      </w:pPr>
      <w:r w:rsidRPr="00660B00">
        <w:rPr>
          <w:b/>
        </w:rPr>
        <w:t>ПАРИКМАХЕР</w:t>
      </w:r>
    </w:p>
    <w:p w:rsidR="00660B00" w:rsidRPr="00660B00" w:rsidRDefault="00660B00" w:rsidP="00660B00">
      <w:pPr>
        <w:pStyle w:val="contentstrong"/>
        <w:jc w:val="both"/>
        <w:rPr>
          <w:b/>
          <w:sz w:val="28"/>
          <w:szCs w:val="28"/>
        </w:rPr>
      </w:pPr>
      <w:r w:rsidRPr="00660B00">
        <w:rPr>
          <w:b/>
          <w:sz w:val="28"/>
          <w:szCs w:val="28"/>
        </w:rPr>
        <w:t>Описание профессии:</w:t>
      </w:r>
    </w:p>
    <w:p w:rsidR="00660B00" w:rsidRPr="00660B00" w:rsidRDefault="00660B00" w:rsidP="00660B00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660B00">
        <w:rPr>
          <w:sz w:val="28"/>
          <w:szCs w:val="28"/>
        </w:rPr>
        <w:t>Парикмахер - специалист, занимающийся созданием прически в самом широком смысле этого слова. Парикмахер занимается стрижкой, укладкой, завивкой волос - словом, применяет все известные технологии для создания наилучшего образа клиента. Искусство парикмахера сравнивается с работой художника: настоящий мастер имеет безупречный вкус. А главными и основными «инструментами» хорошего парикмахера являются его фантазия, чувство современности, эстетический вкус, верный глаз и умелые руки. В профессии парикмахера существует своя специализация: некоторые мастера занимаются только мужскими причёсками, другие наоборот - только женскими. Есть и другая категория специалистов, которая работает только с детьми - детские парикмахеры. Конечно же, существуют парикмахеры - универсалы, которые могут оказать любые услуги, но уже не так специализированно. Как и у представителей любой другой профессии, в среде парикмахеров есть определённая конкуренция, которая напрямую зависит от уровня мастерства парикмахера. Хороший парикмахер - это всегда востребованный специалист, попасть к которому на приём можно только по предварительной записи. Еще одной особенностью профессии парикмахера является постоянное общение с клиентами, которое зачастую касается личных тем, жизненных обстоятельств человека. Поэтому, хороший парикмахер должен быть коммуникабельным и разносторонним человеком, уметь поддержать беседу, наладить контакт с клиентом. Ведь его будущий визит зависит не только от хорошо сделанной прически, но и от приятно проведенного времени, и понимания со стороны мастера.</w:t>
      </w:r>
    </w:p>
    <w:p w:rsidR="00660B00" w:rsidRPr="00660B00" w:rsidRDefault="00660B00" w:rsidP="00660B00">
      <w:pPr>
        <w:pStyle w:val="a3"/>
        <w:jc w:val="both"/>
        <w:rPr>
          <w:sz w:val="28"/>
          <w:szCs w:val="28"/>
        </w:rPr>
      </w:pPr>
      <w:r w:rsidRPr="00660B00">
        <w:rPr>
          <w:sz w:val="28"/>
          <w:szCs w:val="28"/>
        </w:rPr>
        <w:t> </w:t>
      </w:r>
    </w:p>
    <w:p w:rsidR="00660B00" w:rsidRPr="00660B00" w:rsidRDefault="00660B00" w:rsidP="00660B00">
      <w:pPr>
        <w:pStyle w:val="contentstrong"/>
        <w:jc w:val="both"/>
        <w:rPr>
          <w:b/>
          <w:sz w:val="28"/>
          <w:szCs w:val="28"/>
        </w:rPr>
      </w:pPr>
      <w:r w:rsidRPr="00660B00">
        <w:rPr>
          <w:b/>
          <w:sz w:val="28"/>
          <w:szCs w:val="28"/>
        </w:rPr>
        <w:t>Тип и класс профессии:</w:t>
      </w:r>
    </w:p>
    <w:p w:rsidR="00660B00" w:rsidRPr="00660B00" w:rsidRDefault="00660B00" w:rsidP="00660B00">
      <w:pPr>
        <w:pStyle w:val="contentparagraph"/>
        <w:jc w:val="both"/>
        <w:rPr>
          <w:sz w:val="28"/>
          <w:szCs w:val="28"/>
        </w:rPr>
      </w:pPr>
      <w:r w:rsidRPr="00660B00">
        <w:rPr>
          <w:sz w:val="28"/>
          <w:szCs w:val="28"/>
        </w:rPr>
        <w:t>человек-художественный образ; относится к классу исполнительских профессий</w:t>
      </w:r>
    </w:p>
    <w:p w:rsidR="00660B00" w:rsidRPr="00660B00" w:rsidRDefault="00660B00" w:rsidP="00660B00">
      <w:pPr>
        <w:pStyle w:val="contentstrong"/>
        <w:jc w:val="both"/>
        <w:rPr>
          <w:b/>
          <w:sz w:val="28"/>
          <w:szCs w:val="28"/>
        </w:rPr>
      </w:pPr>
      <w:r w:rsidRPr="00660B00">
        <w:rPr>
          <w:b/>
          <w:sz w:val="28"/>
          <w:szCs w:val="28"/>
        </w:rPr>
        <w:t>Содержание деятельности:</w:t>
      </w:r>
    </w:p>
    <w:p w:rsidR="00660B00" w:rsidRPr="00660B00" w:rsidRDefault="00660B00" w:rsidP="00660B00">
      <w:pPr>
        <w:pStyle w:val="contentparagraph"/>
        <w:jc w:val="both"/>
        <w:rPr>
          <w:sz w:val="28"/>
          <w:szCs w:val="28"/>
        </w:rPr>
      </w:pPr>
      <w:r w:rsidRPr="00660B00">
        <w:rPr>
          <w:sz w:val="28"/>
          <w:szCs w:val="28"/>
        </w:rPr>
        <w:t>стрижка, укладка, окрашивание волос; выполнение различных процедур для волос; помощь в выборе прически, общение с клиентом; разработка моделей причесок.</w:t>
      </w:r>
    </w:p>
    <w:p w:rsidR="00660B00" w:rsidRPr="00660B00" w:rsidRDefault="00660B00" w:rsidP="00660B00">
      <w:pPr>
        <w:pStyle w:val="contentstrong"/>
        <w:jc w:val="both"/>
        <w:rPr>
          <w:b/>
          <w:sz w:val="28"/>
          <w:szCs w:val="28"/>
        </w:rPr>
      </w:pPr>
      <w:r w:rsidRPr="00660B00">
        <w:rPr>
          <w:b/>
          <w:sz w:val="28"/>
          <w:szCs w:val="28"/>
        </w:rPr>
        <w:t>Требования к знаниям и умениям:</w:t>
      </w:r>
    </w:p>
    <w:p w:rsidR="00660B00" w:rsidRPr="00660B00" w:rsidRDefault="00660B00" w:rsidP="00660B00">
      <w:pPr>
        <w:pStyle w:val="contentparagraph"/>
        <w:jc w:val="both"/>
        <w:rPr>
          <w:sz w:val="28"/>
          <w:szCs w:val="28"/>
        </w:rPr>
      </w:pPr>
      <w:r w:rsidRPr="00660B00">
        <w:rPr>
          <w:sz w:val="28"/>
          <w:szCs w:val="28"/>
        </w:rPr>
        <w:lastRenderedPageBreak/>
        <w:t>- выполнять различные стрижки, завивку, укладку и окраску волос; - использовать парикмахерские инструменты и т.п.</w:t>
      </w:r>
    </w:p>
    <w:p w:rsidR="00660B00" w:rsidRPr="00660B00" w:rsidRDefault="00660B00" w:rsidP="00660B00">
      <w:pPr>
        <w:pStyle w:val="contentstrong"/>
        <w:jc w:val="both"/>
        <w:rPr>
          <w:b/>
          <w:sz w:val="28"/>
          <w:szCs w:val="28"/>
        </w:rPr>
      </w:pPr>
      <w:r w:rsidRPr="00660B00">
        <w:rPr>
          <w:b/>
          <w:sz w:val="28"/>
          <w:szCs w:val="28"/>
        </w:rPr>
        <w:t xml:space="preserve">Требования к </w:t>
      </w:r>
      <w:proofErr w:type="spellStart"/>
      <w:r w:rsidRPr="00660B00">
        <w:rPr>
          <w:b/>
          <w:sz w:val="28"/>
          <w:szCs w:val="28"/>
        </w:rPr>
        <w:t>индивидуальнм</w:t>
      </w:r>
      <w:proofErr w:type="spellEnd"/>
      <w:r w:rsidRPr="00660B00">
        <w:rPr>
          <w:b/>
          <w:sz w:val="28"/>
          <w:szCs w:val="28"/>
        </w:rPr>
        <w:t xml:space="preserve"> особенностям специалиста:</w:t>
      </w:r>
    </w:p>
    <w:p w:rsidR="00660B00" w:rsidRPr="00660B00" w:rsidRDefault="00660B00" w:rsidP="00660B00">
      <w:pPr>
        <w:pStyle w:val="contentparagraph"/>
        <w:jc w:val="both"/>
        <w:rPr>
          <w:sz w:val="28"/>
          <w:szCs w:val="28"/>
        </w:rPr>
      </w:pPr>
      <w:r w:rsidRPr="00660B00">
        <w:rPr>
          <w:sz w:val="28"/>
          <w:szCs w:val="28"/>
        </w:rPr>
        <w:t>эмоциональная устойчивость; выносливость; активность; креативность; эстетический вкус; аккуратность; доброжелательность; развитые коммуникативные способности; умение прислушиваться к пожеланиям клиента; точность и скорость движений; терпеливость.</w:t>
      </w:r>
    </w:p>
    <w:p w:rsidR="00660B00" w:rsidRPr="00660B00" w:rsidRDefault="00660B00" w:rsidP="00660B00">
      <w:pPr>
        <w:pStyle w:val="contentstrong"/>
        <w:jc w:val="both"/>
        <w:rPr>
          <w:b/>
          <w:sz w:val="28"/>
          <w:szCs w:val="28"/>
        </w:rPr>
      </w:pPr>
      <w:r w:rsidRPr="00660B00">
        <w:rPr>
          <w:b/>
          <w:sz w:val="28"/>
          <w:szCs w:val="28"/>
        </w:rPr>
        <w:t>Условия труда:</w:t>
      </w:r>
    </w:p>
    <w:p w:rsidR="00660B00" w:rsidRPr="00660B00" w:rsidRDefault="00660B00" w:rsidP="00660B00">
      <w:pPr>
        <w:pStyle w:val="contentparagraph"/>
        <w:jc w:val="both"/>
        <w:rPr>
          <w:sz w:val="28"/>
          <w:szCs w:val="28"/>
        </w:rPr>
      </w:pPr>
      <w:r w:rsidRPr="00660B00">
        <w:rPr>
          <w:sz w:val="28"/>
          <w:szCs w:val="28"/>
        </w:rPr>
        <w:t>Парикмахер чаще всего работает самостоятельно, хотя и вместе с другими специалистами подобного профиля. Чаще всего представители данной профессии работают в помещениях. Это могут быть парикмахерские, салоны красоты и т.п. Работа происходит преимущественно стоя, с использованием специальных инструментов (ножницы, расчески, бритвы и т.п.). Как правило, это достаточно активная деятельность, требующая подвижности и общения с людьми. Парикмахер достаточно самостоятелен в своей деятельности. Он может принимать собственные решения в рамках просьб и пожеланий своих клиентов, хотя может быть ограничен техническими возможностями своих инструментов и материалов. Работа чаще всего носит сменный характер. Вредным фактором в работе парикмахера является повышенное содержание в воздушной среде пыли, паров воды и химических веществ (лаков, одеколонов).</w:t>
      </w:r>
    </w:p>
    <w:p w:rsidR="00660B00" w:rsidRPr="00660B00" w:rsidRDefault="00660B00" w:rsidP="00660B00">
      <w:pPr>
        <w:pStyle w:val="contentstrong"/>
        <w:jc w:val="both"/>
        <w:rPr>
          <w:b/>
          <w:sz w:val="28"/>
          <w:szCs w:val="28"/>
        </w:rPr>
      </w:pPr>
      <w:r w:rsidRPr="00660B00">
        <w:rPr>
          <w:b/>
          <w:sz w:val="28"/>
          <w:szCs w:val="28"/>
        </w:rPr>
        <w:t>Медицинские противопоказания:</w:t>
      </w:r>
    </w:p>
    <w:p w:rsidR="00660B00" w:rsidRPr="00660B00" w:rsidRDefault="00660B00" w:rsidP="00660B00">
      <w:pPr>
        <w:pStyle w:val="contentparagraph"/>
        <w:jc w:val="both"/>
        <w:rPr>
          <w:sz w:val="28"/>
          <w:szCs w:val="28"/>
        </w:rPr>
      </w:pPr>
      <w:r w:rsidRPr="00660B00">
        <w:rPr>
          <w:sz w:val="28"/>
          <w:szCs w:val="28"/>
        </w:rPr>
        <w:t>неврологические и психиатрические заболевания, нарушения опорно-двигательного аппарата, дерматологические заболевания, заболевания органов дыхания; дефекты зрения, слуха, речи, нарушение координации движений.</w:t>
      </w:r>
    </w:p>
    <w:p w:rsidR="00660B00" w:rsidRPr="00660B00" w:rsidRDefault="00660B00" w:rsidP="00660B00">
      <w:pPr>
        <w:pStyle w:val="contentstrong"/>
        <w:jc w:val="both"/>
        <w:rPr>
          <w:b/>
          <w:sz w:val="28"/>
          <w:szCs w:val="28"/>
        </w:rPr>
      </w:pPr>
      <w:r w:rsidRPr="00660B00">
        <w:rPr>
          <w:b/>
          <w:sz w:val="28"/>
          <w:szCs w:val="28"/>
        </w:rPr>
        <w:t>Базовое образование:</w:t>
      </w:r>
    </w:p>
    <w:p w:rsidR="00660B00" w:rsidRPr="00660B00" w:rsidRDefault="00660B00" w:rsidP="00660B00">
      <w:pPr>
        <w:pStyle w:val="contentparagraph"/>
        <w:jc w:val="both"/>
        <w:rPr>
          <w:sz w:val="28"/>
          <w:szCs w:val="28"/>
        </w:rPr>
      </w:pPr>
      <w:r w:rsidRPr="00660B00">
        <w:rPr>
          <w:sz w:val="28"/>
          <w:szCs w:val="28"/>
        </w:rPr>
        <w:t>среднее профессиональное образование</w:t>
      </w:r>
    </w:p>
    <w:p w:rsidR="00660B00" w:rsidRPr="00660B00" w:rsidRDefault="00660B00" w:rsidP="00660B00">
      <w:pPr>
        <w:pStyle w:val="contentstrong"/>
        <w:jc w:val="both"/>
        <w:rPr>
          <w:b/>
          <w:sz w:val="28"/>
          <w:szCs w:val="28"/>
        </w:rPr>
      </w:pPr>
      <w:r w:rsidRPr="00660B00">
        <w:rPr>
          <w:b/>
          <w:sz w:val="28"/>
          <w:szCs w:val="28"/>
        </w:rPr>
        <w:t>Перспективы карьерного роста:</w:t>
      </w:r>
    </w:p>
    <w:p w:rsidR="00660B00" w:rsidRPr="00660B00" w:rsidRDefault="00660B00" w:rsidP="00660B00">
      <w:pPr>
        <w:pStyle w:val="contentparagraph"/>
        <w:jc w:val="both"/>
        <w:rPr>
          <w:sz w:val="28"/>
          <w:szCs w:val="28"/>
        </w:rPr>
      </w:pPr>
      <w:r w:rsidRPr="00660B00">
        <w:rPr>
          <w:sz w:val="28"/>
          <w:szCs w:val="28"/>
        </w:rPr>
        <w:t>повышение квалификации, освоение смежной специальности, управленческая деятельность, развитие собственного дела.</w:t>
      </w:r>
    </w:p>
    <w:p w:rsidR="008A1208" w:rsidRPr="00660B00" w:rsidRDefault="008A1208" w:rsidP="00660B00">
      <w:pPr>
        <w:jc w:val="both"/>
        <w:rPr>
          <w:sz w:val="28"/>
          <w:szCs w:val="28"/>
        </w:rPr>
      </w:pPr>
      <w:bookmarkStart w:id="0" w:name="_GoBack"/>
      <w:bookmarkEnd w:id="0"/>
    </w:p>
    <w:sectPr w:rsidR="008A1208" w:rsidRPr="0066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ED"/>
    <w:rsid w:val="00660B00"/>
    <w:rsid w:val="006716ED"/>
    <w:rsid w:val="008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6E9C3-AF18-4F85-83FE-29141AC3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66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66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2023-04-27T09:24:00Z</dcterms:created>
  <dcterms:modified xsi:type="dcterms:W3CDTF">2023-04-27T09:25:00Z</dcterms:modified>
</cp:coreProperties>
</file>